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3C6E3" w14:textId="528C7295" w:rsidR="00CE60C1" w:rsidRPr="00CE60C1" w:rsidRDefault="00CE60C1" w:rsidP="00281E74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E60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Nr </w:t>
      </w:r>
      <w:r w:rsidR="004D4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14</w:t>
      </w:r>
      <w:r w:rsidRPr="00CE60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</w:t>
      </w:r>
      <w:r w:rsidR="004D4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CE60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="00281E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Powiatowego Zakładu Aktywności Zawodowej w Gryfinie</w:t>
      </w:r>
      <w:r w:rsidRPr="00CE60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z dnia </w:t>
      </w:r>
      <w:r w:rsidR="004D4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02</w:t>
      </w:r>
      <w:r w:rsidR="00281E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D4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grudnia</w:t>
      </w:r>
      <w:r w:rsidR="00281E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201</w:t>
      </w:r>
      <w:r w:rsidR="004D49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281E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14:paraId="0E5C5BE1" w14:textId="77777777" w:rsidR="00E64403" w:rsidRDefault="00E64403" w:rsidP="0028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14:paraId="12D1CF01" w14:textId="4AD95345" w:rsidR="00CE60C1" w:rsidRPr="00281E74" w:rsidRDefault="00CE60C1" w:rsidP="00E6440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1E74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 sprawie ustalenia dnia 24 grudnia 201</w:t>
      </w:r>
      <w:r w:rsidR="004D495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9</w:t>
      </w:r>
      <w:r w:rsidRPr="00281E74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r. dniem wolnym od pracy dla pracowników Powiatowego</w:t>
      </w:r>
      <w:r w:rsidR="00281E74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Zakładu Aktywności Zawodowej</w:t>
      </w:r>
      <w:r w:rsidRPr="00281E74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w Gryfinie</w:t>
      </w:r>
    </w:p>
    <w:p w14:paraId="15FF195B" w14:textId="1E4390D4" w:rsidR="00CE60C1" w:rsidRPr="00CE60C1" w:rsidRDefault="00CE60C1" w:rsidP="0028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406C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</w:t>
      </w:r>
      <w:r w:rsidR="009140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129 §1 ustawy z dnia 26 czerwca 1974 r. - Kodeks pracy (</w:t>
      </w:r>
      <w:proofErr w:type="spellStart"/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</w:t>
      </w:r>
      <w:r w:rsidR="00E6440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>z 2018 r. poz. 917; zm. Dz. U. z 2018 r. poz. 1000, poz. 1076 i poz. 1629) zarządzam, co następuje:</w:t>
      </w:r>
    </w:p>
    <w:p w14:paraId="3BE7C63C" w14:textId="77777777" w:rsidR="00E64403" w:rsidRDefault="00E64403" w:rsidP="0028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7C702D" w14:textId="083D8A1A" w:rsidR="00CE60C1" w:rsidRPr="00CE60C1" w:rsidRDefault="00CE60C1" w:rsidP="0028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0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Ustalam dla pracowników Powiatowego</w:t>
      </w:r>
      <w:r w:rsidR="009140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Zakładu Aktywności Zawodowej</w:t>
      </w:r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Gryfinie następujące zmiany w rozkładzie czasu pracy:</w:t>
      </w:r>
    </w:p>
    <w:p w14:paraId="1EE8706D" w14:textId="77777777" w:rsidR="00CE60C1" w:rsidRPr="00CE60C1" w:rsidRDefault="00CE60C1" w:rsidP="00281E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dzień 24 grudnia (poniedziałek) wyznacza się dniem wolnym od pracy, </w:t>
      </w:r>
    </w:p>
    <w:p w14:paraId="562DC5A9" w14:textId="6B9329ED" w:rsidR="00CE60C1" w:rsidRPr="00CE60C1" w:rsidRDefault="00CE60C1" w:rsidP="00281E7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dzień </w:t>
      </w:r>
      <w:r w:rsidR="006503C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D495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grudnia (sobota) wyznacza się dniem pracy. </w:t>
      </w:r>
    </w:p>
    <w:p w14:paraId="116301AA" w14:textId="77777777" w:rsidR="00E64403" w:rsidRDefault="00E64403" w:rsidP="0028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3C0616D" w14:textId="45ACCDE1" w:rsidR="00CE60C1" w:rsidRPr="00CE60C1" w:rsidRDefault="00CE60C1" w:rsidP="00281E7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0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281E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CE60C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CE6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Zarządzenie wchodzi w życie z dniem podpisania i podlega ogłoszeniu w</w:t>
      </w:r>
      <w:r w:rsidR="009140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sposób zwyczajowo przyjęty.</w:t>
      </w:r>
    </w:p>
    <w:p w14:paraId="5D0775DD" w14:textId="4C1A8DB4" w:rsidR="00717C53" w:rsidRDefault="00717C53"/>
    <w:p w14:paraId="31BAFEAB" w14:textId="6DC8BC83" w:rsidR="00E64403" w:rsidRDefault="00E64403"/>
    <w:p w14:paraId="48F4D7FD" w14:textId="37A22F3D" w:rsidR="00E64403" w:rsidRPr="00E64403" w:rsidRDefault="00E64403" w:rsidP="00E64403">
      <w:pPr>
        <w:jc w:val="right"/>
        <w:rPr>
          <w:rFonts w:ascii="Times New Roman" w:hAnsi="Times New Roman" w:cs="Times New Roman"/>
        </w:rPr>
      </w:pPr>
      <w:r w:rsidRPr="00E64403">
        <w:rPr>
          <w:rFonts w:ascii="Times New Roman" w:hAnsi="Times New Roman" w:cs="Times New Roman"/>
        </w:rPr>
        <w:t>Główny Księgowy</w:t>
      </w:r>
    </w:p>
    <w:p w14:paraId="63FB0D7A" w14:textId="116A828C" w:rsidR="00E64403" w:rsidRPr="00E64403" w:rsidRDefault="00E64403" w:rsidP="00E64403">
      <w:pPr>
        <w:jc w:val="right"/>
        <w:rPr>
          <w:rFonts w:ascii="Times New Roman" w:hAnsi="Times New Roman" w:cs="Times New Roman"/>
        </w:rPr>
      </w:pPr>
      <w:r w:rsidRPr="00E64403">
        <w:rPr>
          <w:rFonts w:ascii="Times New Roman" w:hAnsi="Times New Roman" w:cs="Times New Roman"/>
        </w:rPr>
        <w:t>Anna Wróblewska</w:t>
      </w:r>
    </w:p>
    <w:sectPr w:rsidR="00E64403" w:rsidRPr="00E64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D92BA1"/>
    <w:multiLevelType w:val="multilevel"/>
    <w:tmpl w:val="FD122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4D3"/>
    <w:rsid w:val="00281E74"/>
    <w:rsid w:val="004124D3"/>
    <w:rsid w:val="004D495F"/>
    <w:rsid w:val="006503CB"/>
    <w:rsid w:val="00665B7F"/>
    <w:rsid w:val="00717C53"/>
    <w:rsid w:val="00812AFA"/>
    <w:rsid w:val="0091406C"/>
    <w:rsid w:val="00B7427F"/>
    <w:rsid w:val="00CE60C1"/>
    <w:rsid w:val="00E6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8A9D6"/>
  <w15:chartTrackingRefBased/>
  <w15:docId w15:val="{E366633D-5EEF-4B4E-BB11-99C4F759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2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Urbańska</dc:creator>
  <cp:keywords/>
  <dc:description/>
  <cp:lastModifiedBy>Iwona Czarnecka-Wilk</cp:lastModifiedBy>
  <cp:revision>8</cp:revision>
  <cp:lastPrinted>2019-12-09T07:47:00Z</cp:lastPrinted>
  <dcterms:created xsi:type="dcterms:W3CDTF">2018-12-22T13:23:00Z</dcterms:created>
  <dcterms:modified xsi:type="dcterms:W3CDTF">2019-12-09T11:39:00Z</dcterms:modified>
</cp:coreProperties>
</file>